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FCC" w:rsidRPr="00C92FCC" w:rsidP="00C92FC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2FCC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Дело № </w:t>
      </w:r>
      <w:r w:rsidRPr="00C92FCC">
        <w:rPr>
          <w:rFonts w:ascii="Times New Roman" w:eastAsia="Times New Roman" w:hAnsi="Times New Roman" w:cs="Times New Roman"/>
          <w:sz w:val="28"/>
          <w:szCs w:val="28"/>
          <w:lang w:eastAsia="ru-RU"/>
        </w:rPr>
        <w:t>05-1415/2607/2024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C92FCC" w:rsidRPr="00C92FCC" w:rsidP="00C92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C92FCC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>ПОСТАНОВЛЕНИЕ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</w:pP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г.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Сургут 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09.10.2024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val="x-none" w:eastAsia="ru-RU"/>
        </w:rPr>
        <w:t xml:space="preserve"> 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 № 05-1415/2607/2024</w:t>
      </w:r>
      <w:r w:rsidRPr="00C92F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отношении должностного лица – директора общества с ограниченной ответственностью "СТК "СИРИУС" Сайкина Виталия Васильевича</w:t>
      </w:r>
      <w:r w:rsidRPr="00D50612" w:rsidR="00D50612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Сайкин Виталий Васильевич, являясь должностным лицом – директором общества с ограниченной ответственностью "СТК "СИРИУС"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12 месяцев 2023 года, срок предоставления не позднее 25.01.2024, тем самым должностное лицо - Сайкин Виталий Васильевич 26.01.2024 совершил административное правонарушение, предусмотренное статьей 15.5 Кодекса РФ об административных правонарушениях.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Сайкин Виталий Васильевич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Юридический адрес общества: ХМАО-Югра, г. Сургут, пр. Пролетарский, д. 4/2, кв. 304.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протоколом об административном правонарушении № 32885 от 20.08.2024, в котором изложено существо правонарушения и составленным в соответствии с требованиями КоАП РФ;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выпиской из Единого государственного реестра юридических лиц;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справкой, подтверждающей непредставление декларации в установленный срок;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- и другими материалами дела.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прихожу к выводу о том, что действия должностного лица директора общества с ограниченной ответственностью "СТК "СИРИУС" Сайкина Виталия Васильевича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C92FC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уд не усматривает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При назначении наказания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92FC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92FCC"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считаю возможным назначить административное наказание в виде </w:t>
      </w: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Должностное лицо – директора общества с ограниченной ответственностью "СТК "СИРИУС" Сайкина Виталия Васильевича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92FCC" w:rsidRPr="00C92FCC" w:rsidP="00C92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верна 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Е.Н. Конева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</w:pPr>
      <w:r w:rsidRPr="00C92FCC">
        <w:rPr>
          <w:rFonts w:ascii="Times New Roman" w:eastAsia="Times New Roman" w:hAnsi="Times New Roman" w:cs="Times New Roman"/>
          <w:sz w:val="27"/>
          <w:szCs w:val="27"/>
          <w:lang w:eastAsia="ru-RU"/>
        </w:rPr>
        <w:t>09.10.2024</w:t>
      </w: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92FC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Подлинный документ хранится в деле № </w:t>
      </w: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>05-1415/2607/2024</w:t>
      </w: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C92FC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</w:t>
      </w: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09.10.2024</w:t>
      </w:r>
      <w:r w:rsidRPr="00C92FC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C92FCC" w:rsidRPr="00C92FCC" w:rsidP="00C92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C92FCC" w:rsidRPr="00C92FCC" w:rsidP="00C92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C92FCC" w:rsidRPr="00C92FCC" w:rsidP="00C92FCC">
      <w:pPr>
        <w:spacing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C92FCC" w:rsidRPr="00C92FCC" w:rsidP="00C92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C505A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CC"/>
    <w:rsid w:val="000944D5"/>
    <w:rsid w:val="00402F8D"/>
    <w:rsid w:val="0040361C"/>
    <w:rsid w:val="007118C5"/>
    <w:rsid w:val="007432DE"/>
    <w:rsid w:val="00892887"/>
    <w:rsid w:val="00991BD2"/>
    <w:rsid w:val="00AC3398"/>
    <w:rsid w:val="00C92FCC"/>
    <w:rsid w:val="00D50612"/>
    <w:rsid w:val="00EC5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7225C7-3DB6-4BEE-9295-F94211E6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92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9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C92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C92F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